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47" w:rsidRDefault="009E165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LANDOWNER ASSESSMENT FIELD NOTES</w:t>
      </w:r>
    </w:p>
    <w:tbl>
      <w:tblPr>
        <w:tblStyle w:val="a"/>
        <w:tblW w:w="10790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2520"/>
        <w:gridCol w:w="1260"/>
        <w:gridCol w:w="2520"/>
      </w:tblGrid>
      <w:tr w:rsidR="00FB4647">
        <w:trPr>
          <w:trHeight w:val="331"/>
        </w:trPr>
        <w:tc>
          <w:tcPr>
            <w:tcW w:w="7010" w:type="dxa"/>
            <w:gridSpan w:val="2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NAME: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3780" w:type="dxa"/>
            <w:gridSpan w:val="2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DATE:    </w:t>
            </w:r>
          </w:p>
        </w:tc>
      </w:tr>
      <w:tr w:rsidR="00FB4647">
        <w:trPr>
          <w:trHeight w:val="327"/>
        </w:trPr>
        <w:tc>
          <w:tcPr>
            <w:tcW w:w="7010" w:type="dxa"/>
            <w:gridSpan w:val="2"/>
            <w:vMerge w:val="restart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Location:</w:t>
            </w:r>
          </w:p>
        </w:tc>
        <w:tc>
          <w:tcPr>
            <w:tcW w:w="1260" w:type="dxa"/>
            <w:vMerge w:val="restart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Acres:</w:t>
            </w:r>
          </w:p>
        </w:tc>
        <w:tc>
          <w:tcPr>
            <w:tcW w:w="2520" w:type="dxa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Forested: </w:t>
            </w:r>
          </w:p>
        </w:tc>
      </w:tr>
      <w:tr w:rsidR="00FB4647">
        <w:trPr>
          <w:trHeight w:val="326"/>
        </w:trPr>
        <w:tc>
          <w:tcPr>
            <w:tcW w:w="7010" w:type="dxa"/>
            <w:gridSpan w:val="2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Treatable acres:</w:t>
            </w:r>
          </w:p>
        </w:tc>
      </w:tr>
      <w:tr w:rsidR="00FB4647">
        <w:trPr>
          <w:trHeight w:val="331"/>
        </w:trPr>
        <w:tc>
          <w:tcPr>
            <w:tcW w:w="10790" w:type="dxa"/>
            <w:gridSpan w:val="4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Address:</w:t>
            </w:r>
          </w:p>
        </w:tc>
      </w:tr>
      <w:tr w:rsidR="00FB4647">
        <w:trPr>
          <w:trHeight w:val="331"/>
        </w:trPr>
        <w:tc>
          <w:tcPr>
            <w:tcW w:w="4490" w:type="dxa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Phone:  </w:t>
            </w:r>
          </w:p>
        </w:tc>
        <w:tc>
          <w:tcPr>
            <w:tcW w:w="6300" w:type="dxa"/>
            <w:gridSpan w:val="3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Email:</w:t>
            </w:r>
          </w:p>
        </w:tc>
      </w:tr>
      <w:tr w:rsidR="00FB4647">
        <w:trPr>
          <w:trHeight w:val="331"/>
        </w:trPr>
        <w:tc>
          <w:tcPr>
            <w:tcW w:w="10790" w:type="dxa"/>
            <w:gridSpan w:val="4"/>
            <w:vAlign w:val="center"/>
          </w:tcPr>
          <w:p w:rsidR="00FB4647" w:rsidRDefault="009E165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Community / HOA: </w:t>
            </w:r>
          </w:p>
        </w:tc>
      </w:tr>
    </w:tbl>
    <w:p w:rsidR="00FB4647" w:rsidRDefault="00FB4647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1"/>
        <w:gridCol w:w="656"/>
        <w:gridCol w:w="1030"/>
        <w:gridCol w:w="696"/>
        <w:gridCol w:w="4867"/>
      </w:tblGrid>
      <w:tr w:rsidR="00FB4647">
        <w:tc>
          <w:tcPr>
            <w:tcW w:w="10790" w:type="dxa"/>
            <w:gridSpan w:val="5"/>
            <w:shd w:val="clear" w:color="auto" w:fill="000000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Landowner Objectives</w:t>
            </w: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656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030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696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4867" w:type="dxa"/>
            <w:vAlign w:val="center"/>
          </w:tcPr>
          <w:p w:rsidR="00FB4647" w:rsidRDefault="009E16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Notes</w:t>
            </w: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Enhance wildlife habitat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 infrastructure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Ensure safe access for firefighters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 property from wildfire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Cut Fuelwood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Protecting from Development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Timber Production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Aesthetics/ Scenery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Retain privacy / seclusion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it natural in appearance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the forest healthier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 water resources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 community from wildfire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4647">
        <w:tc>
          <w:tcPr>
            <w:tcW w:w="3541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65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FB4647" w:rsidRDefault="00FB464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B4647" w:rsidRDefault="009E1654">
      <w:pPr>
        <w:tabs>
          <w:tab w:val="left" w:pos="576"/>
          <w:tab w:val="left" w:pos="4320"/>
          <w:tab w:val="left" w:pos="5400"/>
          <w:tab w:val="left" w:pos="60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Overstory</w:t>
      </w:r>
      <w:proofErr w:type="spellEnd"/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B4647">
        <w:tc>
          <w:tcPr>
            <w:tcW w:w="10790" w:type="dxa"/>
            <w:shd w:val="clear" w:color="auto" w:fill="000000"/>
          </w:tcPr>
          <w:p w:rsidR="00FB4647" w:rsidRDefault="009E1654">
            <w:pPr>
              <w:rPr>
                <w:rFonts w:ascii="Arial" w:eastAsia="Arial" w:hAnsi="Arial" w:cs="Arial"/>
                <w:b/>
                <w:color w:val="70AD4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Fuel Type (CSFS and Chaffee Fire available to help fill this out)</w:t>
            </w:r>
          </w:p>
        </w:tc>
      </w:tr>
    </w:tbl>
    <w:p w:rsidR="00FB4647" w:rsidRDefault="009E1654">
      <w:pPr>
        <w:tabs>
          <w:tab w:val="left" w:pos="900"/>
          <w:tab w:val="left" w:pos="4320"/>
          <w:tab w:val="left" w:pos="5220"/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Percent</w:t>
      </w:r>
      <w:r>
        <w:rPr>
          <w:rFonts w:ascii="Arial" w:eastAsia="Arial" w:hAnsi="Arial" w:cs="Arial"/>
          <w:sz w:val="18"/>
          <w:szCs w:val="18"/>
        </w:rPr>
        <w:tab/>
        <w:t>Description</w:t>
      </w:r>
      <w:r>
        <w:rPr>
          <w:rFonts w:ascii="Arial" w:eastAsia="Arial" w:hAnsi="Arial" w:cs="Arial"/>
          <w:sz w:val="18"/>
          <w:szCs w:val="18"/>
        </w:rPr>
        <w:tab/>
        <w:t>Dead</w:t>
      </w:r>
      <w:r>
        <w:rPr>
          <w:rFonts w:ascii="Arial" w:eastAsia="Arial" w:hAnsi="Arial" w:cs="Arial"/>
          <w:sz w:val="18"/>
          <w:szCs w:val="18"/>
        </w:rPr>
        <w:tab/>
        <w:t>Live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3510"/>
        <w:gridCol w:w="900"/>
        <w:gridCol w:w="900"/>
        <w:gridCol w:w="4765"/>
      </w:tblGrid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Mixed Conifer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 w:val="restart"/>
            <w:vAlign w:val="center"/>
          </w:tcPr>
          <w:p w:rsidR="00FB4647" w:rsidRDefault="009E165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Spruce-fir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Aspen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Ponderosa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Riparian (Cottonwood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Bosques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Pinion-Juniper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Understory</w:t>
      </w:r>
    </w:p>
    <w:p w:rsidR="00FB4647" w:rsidRDefault="009E1654">
      <w:pPr>
        <w:tabs>
          <w:tab w:val="left" w:pos="900"/>
          <w:tab w:val="left" w:pos="4320"/>
          <w:tab w:val="left" w:pos="5220"/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Percent</w:t>
      </w:r>
      <w:r>
        <w:rPr>
          <w:rFonts w:ascii="Arial" w:eastAsia="Arial" w:hAnsi="Arial" w:cs="Arial"/>
          <w:sz w:val="18"/>
          <w:szCs w:val="18"/>
        </w:rPr>
        <w:tab/>
        <w:t>Description</w:t>
      </w:r>
      <w:r>
        <w:rPr>
          <w:rFonts w:ascii="Arial" w:eastAsia="Arial" w:hAnsi="Arial" w:cs="Arial"/>
          <w:sz w:val="18"/>
          <w:szCs w:val="18"/>
        </w:rPr>
        <w:tab/>
        <w:t>Dead</w:t>
      </w:r>
      <w:r>
        <w:rPr>
          <w:rFonts w:ascii="Arial" w:eastAsia="Arial" w:hAnsi="Arial" w:cs="Arial"/>
          <w:sz w:val="18"/>
          <w:szCs w:val="18"/>
        </w:rPr>
        <w:tab/>
        <w:t>Live</w:t>
      </w: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3510"/>
        <w:gridCol w:w="900"/>
        <w:gridCol w:w="900"/>
        <w:gridCol w:w="4765"/>
      </w:tblGrid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Open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 w:val="restart"/>
            <w:vAlign w:val="center"/>
          </w:tcPr>
          <w:p w:rsidR="00FB4647" w:rsidRDefault="009E165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647" w:rsidRDefault="00FB4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Shrubs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Regeneration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Willows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15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Dead and down debris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4647" w:rsidRDefault="009E1654">
      <w:pPr>
        <w:tabs>
          <w:tab w:val="left" w:pos="900"/>
          <w:tab w:val="left" w:pos="4320"/>
          <w:tab w:val="left" w:pos="52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Non-forested</w:t>
      </w:r>
    </w:p>
    <w:p w:rsidR="00FB4647" w:rsidRDefault="009E1654">
      <w:pPr>
        <w:tabs>
          <w:tab w:val="left" w:pos="900"/>
          <w:tab w:val="left" w:pos="4320"/>
          <w:tab w:val="left" w:pos="5220"/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Percent</w:t>
      </w:r>
      <w:r>
        <w:rPr>
          <w:rFonts w:ascii="Arial" w:eastAsia="Arial" w:hAnsi="Arial" w:cs="Arial"/>
          <w:sz w:val="18"/>
          <w:szCs w:val="18"/>
        </w:rPr>
        <w:tab/>
        <w:t>Description</w:t>
      </w:r>
      <w:r>
        <w:rPr>
          <w:rFonts w:ascii="Arial" w:eastAsia="Arial" w:hAnsi="Arial" w:cs="Arial"/>
          <w:sz w:val="18"/>
          <w:szCs w:val="18"/>
        </w:rPr>
        <w:tab/>
        <w:t>Dead</w:t>
      </w:r>
      <w:r>
        <w:rPr>
          <w:rFonts w:ascii="Arial" w:eastAsia="Arial" w:hAnsi="Arial" w:cs="Arial"/>
          <w:sz w:val="18"/>
          <w:szCs w:val="18"/>
        </w:rPr>
        <w:tab/>
        <w:t>Live</w:t>
      </w:r>
    </w:p>
    <w:tbl>
      <w:tblPr>
        <w:tblStyle w:val="a4"/>
        <w:tblW w:w="10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510"/>
        <w:gridCol w:w="900"/>
        <w:gridCol w:w="900"/>
        <w:gridCol w:w="4765"/>
      </w:tblGrid>
      <w:tr w:rsidR="00FB4647">
        <w:trPr>
          <w:trHeight w:val="288"/>
        </w:trPr>
        <w:tc>
          <w:tcPr>
            <w:tcW w:w="72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Grass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 w:val="restart"/>
            <w:vAlign w:val="center"/>
          </w:tcPr>
          <w:p w:rsidR="00FB4647" w:rsidRDefault="009E165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</w:p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647">
        <w:trPr>
          <w:trHeight w:val="288"/>
        </w:trPr>
        <w:tc>
          <w:tcPr>
            <w:tcW w:w="72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B4647" w:rsidRDefault="009E16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Shrubs</w:t>
            </w: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4647" w:rsidRDefault="00FB46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5" w:type="dxa"/>
            <w:vMerge/>
            <w:vAlign w:val="center"/>
          </w:tcPr>
          <w:p w:rsidR="00FB4647" w:rsidRDefault="00FB4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factors affecting forest health: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867525" cy="10414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264063"/>
                          <a:ext cx="6858000" cy="1031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867525" cy="104140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041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4647" w:rsidRDefault="00FB464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 you interested in assistance to achieve your forest goals? Yes __________No____________</w:t>
      </w:r>
    </w:p>
    <w:p w:rsidR="00FB4647" w:rsidRDefault="00FB46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Chaffee Treats is working to secure funding to provide treatment at low to no cost to landowners, with a focus on forest thinning to help manage community wildfire risk.  </w: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you willing to have acres treated on your land as part of this program? </w: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Check one please:       Yes __________No ___________Maybe ___________</w: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Comments:  </w: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858000" cy="115062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1763" y="3209453"/>
                          <a:ext cx="6848475" cy="1141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858000" cy="115062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4647" w:rsidRDefault="00FB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Past Action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Manage Forest Health and Wildfire Risk </w:t>
      </w:r>
      <w:r>
        <w:rPr>
          <w:rFonts w:ascii="Times New Roman" w:eastAsia="Times New Roman" w:hAnsi="Times New Roman" w:cs="Times New Roman"/>
          <w:sz w:val="24"/>
          <w:szCs w:val="24"/>
        </w:rPr>
        <w:t>(and note if a management plan is in place)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858000" cy="96202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1763" y="3303750"/>
                          <a:ext cx="6848475" cy="95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858000" cy="962025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Factors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2652"/>
        <w:gridCol w:w="3463"/>
      </w:tblGrid>
      <w:tr w:rsidR="00FB4647">
        <w:tc>
          <w:tcPr>
            <w:tcW w:w="4675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constraints (rocks, slope)</w:t>
            </w:r>
          </w:p>
        </w:tc>
        <w:tc>
          <w:tcPr>
            <w:tcW w:w="6115" w:type="dxa"/>
            <w:gridSpan w:val="2"/>
          </w:tcPr>
          <w:p w:rsidR="00FB4647" w:rsidRDefault="00FB4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7">
        <w:tc>
          <w:tcPr>
            <w:tcW w:w="4675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Treatment type </w:t>
            </w:r>
          </w:p>
        </w:tc>
        <w:tc>
          <w:tcPr>
            <w:tcW w:w="2652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Hand:</w:t>
            </w:r>
          </w:p>
        </w:tc>
        <w:tc>
          <w:tcPr>
            <w:tcW w:w="3463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Mechanical:</w:t>
            </w:r>
          </w:p>
        </w:tc>
      </w:tr>
      <w:tr w:rsidR="00FB4647">
        <w:tc>
          <w:tcPr>
            <w:tcW w:w="4675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 for implementation (1-5 year out)</w:t>
            </w:r>
          </w:p>
        </w:tc>
        <w:tc>
          <w:tcPr>
            <w:tcW w:w="6115" w:type="dxa"/>
            <w:gridSpan w:val="2"/>
          </w:tcPr>
          <w:p w:rsidR="00FB4647" w:rsidRDefault="00FB4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7">
        <w:tc>
          <w:tcPr>
            <w:tcW w:w="4675" w:type="dxa"/>
          </w:tcPr>
          <w:p w:rsidR="00FB4647" w:rsidRDefault="009E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 to adjacent federal land</w:t>
            </w:r>
          </w:p>
        </w:tc>
        <w:tc>
          <w:tcPr>
            <w:tcW w:w="6115" w:type="dxa"/>
            <w:gridSpan w:val="2"/>
          </w:tcPr>
          <w:p w:rsidR="00FB4647" w:rsidRDefault="00FB4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647" w:rsidRDefault="00FB46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Neighbors – </w:t>
      </w:r>
      <w:r>
        <w:rPr>
          <w:rFonts w:ascii="Times New Roman" w:eastAsia="Times New Roman" w:hAnsi="Times New Roman" w:cs="Times New Roman"/>
          <w:sz w:val="24"/>
          <w:szCs w:val="24"/>
        </w:rPr>
        <w:t>with contact information or personal reference</w: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6877050" cy="144970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2238" y="3059910"/>
                          <a:ext cx="6867525" cy="1440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6877050" cy="144970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4647" w:rsidRDefault="009E16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172831</wp:posOffset>
                </wp:positionV>
                <wp:extent cx="6858000" cy="123825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1763" y="3165638"/>
                          <a:ext cx="6848475" cy="1228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4647" w:rsidRDefault="009E165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For questions about Chaffee Treats or to set up a site visit to complete this form, please contact:</w:t>
                            </w:r>
                          </w:p>
                          <w:p w:rsidR="00FB4647" w:rsidRDefault="009E165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Ben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Brack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563C1"/>
                                <w:sz w:val="24"/>
                                <w:u w:val="single"/>
                              </w:rPr>
                              <w:t>bbrack@envisionchaffeecounty.org</w:t>
                            </w:r>
                          </w:p>
                          <w:p w:rsidR="00FB4647" w:rsidRDefault="009E165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For information on Chaffee Chips, contact Colorado State Forest Service at 719-539-2579</w:t>
                            </w:r>
                          </w:p>
                          <w:p w:rsidR="00FB4647" w:rsidRDefault="009E165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For information on County trailers to remove cut materials, contact Chaffee Fire at 719-395-6545</w:t>
                            </w:r>
                          </w:p>
                          <w:p w:rsidR="00FB4647" w:rsidRDefault="009E165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For information on Envision programs visit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4"/>
                                <w:u w:val="single"/>
                              </w:rPr>
                              <w:t>https://envisionchaffeecounty.org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.  Under “our-tools” you can find the Community Wildfire Protection Plan and other Forest Health information.</w:t>
                            </w:r>
                          </w:p>
                          <w:p w:rsidR="00FB4647" w:rsidRDefault="00FB4647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172831</wp:posOffset>
                </wp:positionV>
                <wp:extent cx="6858000" cy="123825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4647" w:rsidRDefault="00FB46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4647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7"/>
    <w:rsid w:val="006B04B3"/>
    <w:rsid w:val="009E1654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DA2A5-FF0C-4A63-A59D-BDA44A0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Kathy M. Rohrich</cp:lastModifiedBy>
  <cp:revision>2</cp:revision>
  <dcterms:created xsi:type="dcterms:W3CDTF">2021-02-03T17:35:00Z</dcterms:created>
  <dcterms:modified xsi:type="dcterms:W3CDTF">2021-02-03T17:35:00Z</dcterms:modified>
</cp:coreProperties>
</file>